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151E" w14:textId="6EAD57B0" w:rsidR="00A12177" w:rsidRPr="00A12177" w:rsidRDefault="00A12177" w:rsidP="00D6562A">
      <w:pPr>
        <w:pStyle w:val="a3"/>
        <w:spacing w:after="0" w:line="240" w:lineRule="atLeast"/>
        <w:rPr>
          <w:rFonts w:ascii="方正大黑简体" w:eastAsia="方正大黑简体"/>
          <w:w w:val="135"/>
        </w:rPr>
      </w:pPr>
      <w:r w:rsidRPr="00A12177">
        <w:rPr>
          <w:rFonts w:ascii="方正大黑简体" w:eastAsia="方正大黑简体" w:hint="eastAsia"/>
          <w:w w:val="135"/>
        </w:rPr>
        <w:t>《习近平谈治国理政》第</w:t>
      </w:r>
      <w:r w:rsidR="00D6562A">
        <w:rPr>
          <w:rFonts w:ascii="方正大黑简体" w:eastAsia="方正大黑简体" w:hint="eastAsia"/>
          <w:w w:val="135"/>
        </w:rPr>
        <w:t>四</w:t>
      </w:r>
      <w:r w:rsidRPr="00A12177">
        <w:rPr>
          <w:rFonts w:ascii="方正大黑简体" w:eastAsia="方正大黑简体" w:hint="eastAsia"/>
          <w:w w:val="135"/>
        </w:rPr>
        <w:t>卷</w:t>
      </w:r>
    </w:p>
    <w:p w14:paraId="56B0FD55" w14:textId="77777777" w:rsidR="00A12177" w:rsidRPr="00D6562A" w:rsidRDefault="00A12177" w:rsidP="00D6562A">
      <w:pPr>
        <w:pStyle w:val="a3"/>
        <w:spacing w:before="0"/>
        <w:rPr>
          <w:rFonts w:ascii="方正大标宋简体" w:eastAsia="方正大标宋简体"/>
          <w:w w:val="135"/>
          <w:sz w:val="44"/>
        </w:rPr>
      </w:pPr>
      <w:r w:rsidRPr="00D6562A">
        <w:rPr>
          <w:rFonts w:ascii="方正大标宋简体" w:eastAsia="方正大标宋简体" w:hint="eastAsia"/>
          <w:w w:val="135"/>
          <w:sz w:val="44"/>
        </w:rPr>
        <w:t>征订单</w:t>
      </w:r>
    </w:p>
    <w:p w14:paraId="5EF3931F" w14:textId="609438B0" w:rsidR="00A12177" w:rsidRPr="00F055CE" w:rsidRDefault="00A12177" w:rsidP="00A12177">
      <w:pPr>
        <w:autoSpaceDN w:val="0"/>
        <w:snapToGrid w:val="0"/>
        <w:spacing w:line="360" w:lineRule="exact"/>
        <w:ind w:firstLineChars="200" w:firstLine="480"/>
        <w:rPr>
          <w:rFonts w:eastAsia="宋体"/>
          <w:bCs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订购</w:t>
      </w:r>
      <w:r w:rsidRPr="00F055CE">
        <w:rPr>
          <w:rFonts w:hint="eastAsia"/>
          <w:color w:val="000000"/>
          <w:sz w:val="24"/>
          <w:szCs w:val="24"/>
        </w:rPr>
        <w:t>联系人及电话：</w:t>
      </w:r>
      <w:proofErr w:type="gramStart"/>
      <w:r>
        <w:rPr>
          <w:rFonts w:hint="eastAsia"/>
          <w:bCs/>
          <w:color w:val="000000"/>
          <w:sz w:val="24"/>
          <w:szCs w:val="24"/>
        </w:rPr>
        <w:t>汪延秋</w:t>
      </w:r>
      <w:proofErr w:type="gramEnd"/>
      <w:r w:rsidRPr="00F055CE">
        <w:rPr>
          <w:bCs/>
          <w:color w:val="000000"/>
          <w:sz w:val="24"/>
          <w:szCs w:val="24"/>
        </w:rPr>
        <w:t xml:space="preserve">  010-83903974 </w:t>
      </w:r>
    </w:p>
    <w:p w14:paraId="41600605" w14:textId="77777777" w:rsidR="00A12177" w:rsidRPr="00F055CE" w:rsidRDefault="00A12177" w:rsidP="00A12177">
      <w:pPr>
        <w:autoSpaceDN w:val="0"/>
        <w:snapToGrid w:val="0"/>
        <w:spacing w:line="360" w:lineRule="exact"/>
        <w:ind w:firstLineChars="200" w:firstLine="480"/>
        <w:rPr>
          <w:sz w:val="24"/>
          <w:szCs w:val="24"/>
        </w:rPr>
      </w:pPr>
      <w:r w:rsidRPr="00F055CE">
        <w:rPr>
          <w:rFonts w:hint="eastAsia"/>
          <w:color w:val="000000"/>
          <w:sz w:val="24"/>
          <w:szCs w:val="24"/>
        </w:rPr>
        <w:t>按照以下账号汇款，并请保留汇款凭证。</w:t>
      </w:r>
    </w:p>
    <w:p w14:paraId="1BD3CE07" w14:textId="77777777" w:rsidR="00A12177" w:rsidRPr="00F055CE" w:rsidRDefault="00A12177" w:rsidP="00A12177">
      <w:pPr>
        <w:autoSpaceDN w:val="0"/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 w:rsidRPr="00F055CE">
        <w:rPr>
          <w:rFonts w:hint="eastAsia"/>
          <w:bCs/>
          <w:color w:val="000000"/>
          <w:sz w:val="24"/>
          <w:szCs w:val="24"/>
        </w:rPr>
        <w:t>银行汇款：</w:t>
      </w:r>
      <w:r w:rsidRPr="00F055CE">
        <w:rPr>
          <w:rFonts w:hint="eastAsia"/>
          <w:sz w:val="24"/>
          <w:szCs w:val="24"/>
        </w:rPr>
        <w:t>户</w:t>
      </w:r>
      <w:r w:rsidRPr="00F055CE">
        <w:rPr>
          <w:sz w:val="24"/>
          <w:szCs w:val="24"/>
        </w:rPr>
        <w:t xml:space="preserve">  </w:t>
      </w:r>
      <w:r w:rsidRPr="00F055CE">
        <w:rPr>
          <w:rFonts w:hint="eastAsia"/>
          <w:sz w:val="24"/>
          <w:szCs w:val="24"/>
        </w:rPr>
        <w:t>名：中国人民公安大学出版社</w:t>
      </w:r>
    </w:p>
    <w:p w14:paraId="27939EB6" w14:textId="77777777" w:rsidR="00A12177" w:rsidRPr="00F055CE" w:rsidRDefault="00A12177" w:rsidP="00A12177">
      <w:pPr>
        <w:autoSpaceDN w:val="0"/>
        <w:spacing w:line="360" w:lineRule="exact"/>
        <w:ind w:firstLineChars="700" w:firstLine="1680"/>
        <w:jc w:val="left"/>
        <w:rPr>
          <w:sz w:val="24"/>
          <w:szCs w:val="24"/>
        </w:rPr>
      </w:pPr>
      <w:proofErr w:type="gramStart"/>
      <w:r w:rsidRPr="00F055CE">
        <w:rPr>
          <w:rFonts w:hint="eastAsia"/>
          <w:sz w:val="24"/>
          <w:szCs w:val="24"/>
        </w:rPr>
        <w:t>账</w:t>
      </w:r>
      <w:proofErr w:type="gramEnd"/>
      <w:r w:rsidRPr="00F055CE">
        <w:rPr>
          <w:sz w:val="24"/>
          <w:szCs w:val="24"/>
        </w:rPr>
        <w:t xml:space="preserve">  </w:t>
      </w:r>
      <w:r w:rsidRPr="00F055CE">
        <w:rPr>
          <w:rFonts w:hint="eastAsia"/>
          <w:sz w:val="24"/>
          <w:szCs w:val="24"/>
        </w:rPr>
        <w:t>号：</w:t>
      </w:r>
      <w:r w:rsidRPr="00F055CE">
        <w:rPr>
          <w:sz w:val="24"/>
          <w:szCs w:val="24"/>
        </w:rPr>
        <w:t>0200 0200 1920 0035 773</w:t>
      </w:r>
    </w:p>
    <w:p w14:paraId="653C807C" w14:textId="77777777" w:rsidR="00A12177" w:rsidRPr="00F055CE" w:rsidRDefault="00A12177" w:rsidP="00A12177">
      <w:pPr>
        <w:autoSpaceDN w:val="0"/>
        <w:spacing w:line="360" w:lineRule="exact"/>
        <w:ind w:firstLineChars="700" w:firstLine="1680"/>
        <w:jc w:val="left"/>
        <w:rPr>
          <w:sz w:val="24"/>
          <w:szCs w:val="24"/>
        </w:rPr>
      </w:pPr>
      <w:r w:rsidRPr="00F055CE">
        <w:rPr>
          <w:rFonts w:hint="eastAsia"/>
          <w:sz w:val="24"/>
          <w:szCs w:val="24"/>
        </w:rPr>
        <w:t>开户行：工商银行北京白云路支行</w:t>
      </w:r>
    </w:p>
    <w:p w14:paraId="5D1A031D" w14:textId="331C24F0" w:rsidR="00A12177" w:rsidRPr="00F055CE" w:rsidRDefault="00A12177" w:rsidP="00A12177">
      <w:pPr>
        <w:autoSpaceDN w:val="0"/>
        <w:snapToGrid w:val="0"/>
        <w:spacing w:line="360" w:lineRule="exact"/>
        <w:ind w:firstLineChars="200" w:firstLine="480"/>
        <w:rPr>
          <w:sz w:val="24"/>
          <w:szCs w:val="24"/>
        </w:rPr>
      </w:pPr>
      <w:r w:rsidRPr="00F055CE">
        <w:rPr>
          <w:rFonts w:hint="eastAsia"/>
          <w:color w:val="000000"/>
          <w:sz w:val="24"/>
          <w:szCs w:val="24"/>
        </w:rPr>
        <w:t>请用正楷字体详细填写以下表格并盖章，将该表格与汇款凭证发邮件至</w:t>
      </w:r>
      <w:r w:rsidRPr="00222BBC">
        <w:rPr>
          <w:color w:val="000000"/>
          <w:sz w:val="24"/>
          <w:szCs w:val="24"/>
        </w:rPr>
        <w:t>40633892</w:t>
      </w:r>
      <w:r w:rsidRPr="00F055CE">
        <w:rPr>
          <w:color w:val="000000"/>
          <w:sz w:val="24"/>
          <w:szCs w:val="24"/>
        </w:rPr>
        <w:t>@qq.com</w:t>
      </w:r>
      <w:r w:rsidRPr="00F055CE">
        <w:rPr>
          <w:rFonts w:hint="eastAsia"/>
          <w:color w:val="000000"/>
          <w:sz w:val="24"/>
          <w:szCs w:val="24"/>
        </w:rPr>
        <w:t>后，请与中国人民公安大学出版社联系确认。</w:t>
      </w:r>
    </w:p>
    <w:p w14:paraId="49F66938" w14:textId="77777777" w:rsidR="00A12177" w:rsidRPr="00F055CE" w:rsidRDefault="00A12177" w:rsidP="00A12177"/>
    <w:tbl>
      <w:tblPr>
        <w:tblW w:w="8112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1195"/>
        <w:gridCol w:w="781"/>
        <w:gridCol w:w="746"/>
        <w:gridCol w:w="1421"/>
        <w:gridCol w:w="1701"/>
        <w:gridCol w:w="1134"/>
        <w:gridCol w:w="1134"/>
      </w:tblGrid>
      <w:tr w:rsidR="00A12177" w14:paraId="6DE5D4C7" w14:textId="77777777" w:rsidTr="005A79ED">
        <w:trPr>
          <w:trHeight w:val="411"/>
        </w:trPr>
        <w:tc>
          <w:tcPr>
            <w:tcW w:w="8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6296" w14:textId="77777777" w:rsidR="00A12177" w:rsidRPr="0025576A" w:rsidRDefault="00A12177" w:rsidP="005A79ED">
            <w:pPr>
              <w:autoSpaceDN w:val="0"/>
              <w:snapToGrid w:val="0"/>
              <w:spacing w:line="288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25576A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购 书 订 单</w:t>
            </w:r>
          </w:p>
        </w:tc>
      </w:tr>
      <w:tr w:rsidR="00A12177" w14:paraId="1C1B36CE" w14:textId="77777777" w:rsidTr="005A79ED">
        <w:trPr>
          <w:trHeight w:val="30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D0A7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61F8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55FD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9E27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579C1167" w14:textId="77777777" w:rsidTr="005A79ED">
        <w:trPr>
          <w:trHeight w:val="30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2413F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E181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106FA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传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57AFD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3A29EF2F" w14:textId="77777777" w:rsidTr="005A79ED">
        <w:trPr>
          <w:trHeight w:val="30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7FED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详细地址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62F7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D7C97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proofErr w:type="gramStart"/>
            <w:r>
              <w:rPr>
                <w:rFonts w:hint="eastAsia"/>
                <w:color w:val="000000"/>
              </w:rPr>
              <w:t>邮</w:t>
            </w:r>
            <w:proofErr w:type="gramEnd"/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850D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19382004" w14:textId="77777777" w:rsidTr="005A79ED">
        <w:trPr>
          <w:trHeight w:val="339"/>
        </w:trPr>
        <w:tc>
          <w:tcPr>
            <w:tcW w:w="11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9F09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汇款信息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089D" w14:textId="77777777" w:rsidR="00A12177" w:rsidRDefault="00A12177" w:rsidP="005A79ED">
            <w:pPr>
              <w:wordWrap w:val="0"/>
              <w:autoSpaceDN w:val="0"/>
              <w:snapToGrid w:val="0"/>
              <w:jc w:val="right"/>
            </w:pPr>
            <w:r w:rsidRPr="00E5007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已汇款</w:t>
            </w:r>
            <w:r>
              <w:rPr>
                <w:rFonts w:hint="eastAsia"/>
              </w:rPr>
              <w:t xml:space="preserve">        </w:t>
            </w:r>
            <w:r w:rsidRPr="00E5007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先开发票再付款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442620E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汇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款金额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1B85F99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6BE77BA6" w14:textId="77777777" w:rsidTr="005A79ED">
        <w:trPr>
          <w:trHeight w:val="339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EC1C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EB090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汇出账户名称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353D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78F5674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F46C31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40D88B1C" w14:textId="77777777" w:rsidTr="005A79ED">
        <w:trPr>
          <w:trHeight w:val="262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8638" w14:textId="77777777" w:rsidR="00A12177" w:rsidRDefault="00A12177" w:rsidP="005A79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D002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D4C960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2A0A" w14:textId="77777777" w:rsidR="00A12177" w:rsidRDefault="00A12177" w:rsidP="005A79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8405" w14:textId="77777777" w:rsidR="00A12177" w:rsidRDefault="00A12177" w:rsidP="005A79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12177" w14:paraId="407F5689" w14:textId="77777777" w:rsidTr="005A79ED">
        <w:trPr>
          <w:trHeight w:val="420"/>
        </w:trPr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7C1A" w14:textId="0B67E945" w:rsidR="00A12177" w:rsidRDefault="00A12177" w:rsidP="00D6562A">
            <w:pPr>
              <w:autoSpaceDN w:val="0"/>
              <w:snapToGrid w:val="0"/>
              <w:jc w:val="left"/>
            </w:pPr>
            <w:r w:rsidRPr="00685C25">
              <w:rPr>
                <w:rFonts w:ascii="宋体" w:eastAsia="宋体" w:hAnsi="宋体" w:cs="Arial" w:hint="eastAsia"/>
                <w:szCs w:val="21"/>
              </w:rPr>
              <w:t>《习近平谈治国理政》第</w:t>
            </w:r>
            <w:r w:rsidR="00D6562A">
              <w:rPr>
                <w:rFonts w:ascii="宋体" w:eastAsia="宋体" w:hAnsi="宋体" w:cs="Arial" w:hint="eastAsia"/>
                <w:szCs w:val="21"/>
              </w:rPr>
              <w:t>四</w:t>
            </w:r>
            <w:r w:rsidRPr="00685C25">
              <w:rPr>
                <w:rFonts w:ascii="宋体" w:eastAsia="宋体" w:hAnsi="宋体" w:cs="Arial" w:hint="eastAsia"/>
                <w:szCs w:val="21"/>
              </w:rPr>
              <w:t>卷</w:t>
            </w:r>
            <w:r w:rsidRPr="00685C25">
              <w:rPr>
                <w:rFonts w:ascii="仿宋" w:eastAsia="仿宋" w:hAnsi="仿宋" w:hint="eastAsia"/>
                <w:szCs w:val="21"/>
              </w:rPr>
              <w:t>中文版（平装）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BD7F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定价：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80.00</w:t>
            </w:r>
            <w:r>
              <w:rPr>
                <w:rFonts w:hint="eastAsia"/>
                <w:color w:val="000000"/>
              </w:rPr>
              <w:t>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14:paraId="7A6898FC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订购册数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1F276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2FB037A4" w14:textId="77777777" w:rsidTr="005A79ED">
        <w:trPr>
          <w:trHeight w:val="375"/>
        </w:trPr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8C0D" w14:textId="62BC4077" w:rsidR="00A12177" w:rsidRDefault="00A12177" w:rsidP="00D6562A">
            <w:pPr>
              <w:autoSpaceDN w:val="0"/>
              <w:snapToGrid w:val="0"/>
              <w:jc w:val="left"/>
            </w:pPr>
            <w:r w:rsidRPr="00685C25">
              <w:rPr>
                <w:rFonts w:ascii="宋体" w:eastAsia="宋体" w:hAnsi="宋体" w:cs="Arial" w:hint="eastAsia"/>
                <w:szCs w:val="21"/>
              </w:rPr>
              <w:t>《习近平谈治国理政》第</w:t>
            </w:r>
            <w:r w:rsidR="00D6562A">
              <w:rPr>
                <w:rFonts w:ascii="宋体" w:eastAsia="宋体" w:hAnsi="宋体" w:cs="Arial" w:hint="eastAsia"/>
                <w:szCs w:val="21"/>
              </w:rPr>
              <w:t>四</w:t>
            </w:r>
            <w:r w:rsidRPr="00685C25">
              <w:rPr>
                <w:rFonts w:ascii="宋体" w:eastAsia="宋体" w:hAnsi="宋体" w:cs="Arial" w:hint="eastAsia"/>
                <w:szCs w:val="21"/>
              </w:rPr>
              <w:t>卷</w:t>
            </w:r>
            <w:r w:rsidRPr="00685C25">
              <w:rPr>
                <w:rFonts w:ascii="仿宋" w:eastAsia="仿宋" w:hAnsi="仿宋" w:hint="eastAsia"/>
                <w:szCs w:val="21"/>
              </w:rPr>
              <w:t>中文版（精装）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B719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定价：</w:t>
            </w:r>
            <w:r>
              <w:rPr>
                <w:color w:val="000000"/>
              </w:rPr>
              <w:t>120.00</w:t>
            </w:r>
            <w:r>
              <w:rPr>
                <w:rFonts w:hint="eastAsia"/>
                <w:color w:val="000000"/>
              </w:rPr>
              <w:t>元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96114F8" w14:textId="77777777" w:rsidR="00A12177" w:rsidRDefault="00A12177" w:rsidP="005A79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E5498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72893D77" w14:textId="77777777" w:rsidTr="005A79ED">
        <w:trPr>
          <w:trHeight w:val="320"/>
        </w:trPr>
        <w:tc>
          <w:tcPr>
            <w:tcW w:w="8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E1E" w14:textId="77777777" w:rsidR="00A12177" w:rsidRPr="0025576A" w:rsidRDefault="00A12177" w:rsidP="005A79ED">
            <w:pPr>
              <w:autoSpaceDN w:val="0"/>
              <w:snapToGrid w:val="0"/>
              <w:spacing w:line="288" w:lineRule="auto"/>
              <w:jc w:val="center"/>
              <w:rPr>
                <w:rFonts w:ascii="方正黑体简体" w:eastAsia="方正黑体简体"/>
              </w:rPr>
            </w:pPr>
            <w:r w:rsidRPr="0025576A">
              <w:rPr>
                <w:rFonts w:ascii="方正黑体简体" w:eastAsia="方正黑体简体" w:hint="eastAsia"/>
                <w:color w:val="000000"/>
                <w:sz w:val="28"/>
              </w:rPr>
              <w:t>发 票 信 息</w:t>
            </w:r>
          </w:p>
        </w:tc>
      </w:tr>
      <w:tr w:rsidR="00A12177" w14:paraId="1E516302" w14:textId="77777777" w:rsidTr="005A79ED">
        <w:trPr>
          <w:trHeight w:val="261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03C1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单位抬头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D0F7" w14:textId="77777777" w:rsidR="00A12177" w:rsidRDefault="00A12177" w:rsidP="005A79ED">
            <w:pPr>
              <w:autoSpaceDN w:val="0"/>
              <w:snapToGrid w:val="0"/>
              <w:jc w:val="center"/>
            </w:pPr>
          </w:p>
        </w:tc>
      </w:tr>
      <w:tr w:rsidR="00A12177" w14:paraId="61AC42DC" w14:textId="77777777" w:rsidTr="005A79ED">
        <w:trPr>
          <w:trHeight w:val="261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FDF2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统一社会信用代码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E0BED" w14:textId="77777777" w:rsidR="00A12177" w:rsidRPr="0025576A" w:rsidRDefault="00A12177" w:rsidP="005A79ED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宋体" w:eastAsia="宋体" w:hAnsi="Times New Roman" w:cs="宋体"/>
                <w:color w:val="000000"/>
                <w:kern w:val="0"/>
                <w:position w:val="-11"/>
                <w:sz w:val="22"/>
                <w:lang w:val="zh-CN"/>
              </w:rPr>
            </w:pPr>
            <w:r w:rsidRPr="0025576A">
              <w:rPr>
                <w:rFonts w:ascii="宋体" w:eastAsia="宋体" w:hAnsi="Times New Roman" w:cs="宋体" w:hint="eastAsia"/>
                <w:color w:val="7F7F7F" w:themeColor="text1" w:themeTint="80"/>
                <w:kern w:val="0"/>
                <w:position w:val="-11"/>
                <w:sz w:val="22"/>
                <w:lang w:val="zh-CN"/>
              </w:rPr>
              <w:t>（不需要请填写“无”）</w:t>
            </w:r>
          </w:p>
        </w:tc>
      </w:tr>
      <w:tr w:rsidR="00A12177" w14:paraId="453985BA" w14:textId="77777777" w:rsidTr="005A79ED">
        <w:trPr>
          <w:trHeight w:val="261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E1DE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电子发票接收邮箱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EC35C" w14:textId="77777777" w:rsidR="00A12177" w:rsidRPr="0025576A" w:rsidRDefault="00A12177" w:rsidP="005A79ED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宋体" w:eastAsia="宋体" w:hAnsi="Times New Roman" w:cs="宋体"/>
                <w:color w:val="000000"/>
                <w:kern w:val="0"/>
                <w:position w:val="-11"/>
                <w:sz w:val="22"/>
                <w:lang w:val="zh-CN"/>
              </w:rPr>
            </w:pPr>
          </w:p>
        </w:tc>
      </w:tr>
      <w:tr w:rsidR="00A12177" w14:paraId="79A5E5EE" w14:textId="77777777" w:rsidTr="005A79ED">
        <w:trPr>
          <w:trHeight w:val="266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FA39" w14:textId="77777777" w:rsidR="00A12177" w:rsidRDefault="00A12177" w:rsidP="005A79ED">
            <w:pPr>
              <w:autoSpaceDN w:val="0"/>
              <w:snapToGrid w:val="0"/>
              <w:spacing w:line="288" w:lineRule="auto"/>
              <w:jc w:val="center"/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B4BC1" w14:textId="77777777" w:rsidR="00A12177" w:rsidRDefault="00A12177" w:rsidP="005A79ED">
            <w:pPr>
              <w:autoSpaceDN w:val="0"/>
              <w:snapToGrid w:val="0"/>
            </w:pPr>
          </w:p>
        </w:tc>
      </w:tr>
    </w:tbl>
    <w:p w14:paraId="79222793" w14:textId="46F2180B" w:rsidR="002D24E3" w:rsidRDefault="00A12177" w:rsidP="002D24E3">
      <w:pPr>
        <w:ind w:firstLineChars="50" w:firstLine="105"/>
        <w:rPr>
          <w:rFonts w:ascii="方正楷体简体" w:eastAsia="方正楷体简体" w:hAnsi="宋体" w:cs="Arial"/>
          <w:sz w:val="18"/>
          <w:szCs w:val="18"/>
        </w:rPr>
      </w:pPr>
      <w:r w:rsidRPr="00EE3BD5">
        <w:rPr>
          <w:rFonts w:hint="eastAsia"/>
          <w:szCs w:val="21"/>
        </w:rPr>
        <w:t>注：</w:t>
      </w:r>
      <w:r w:rsidR="002D24E3" w:rsidRPr="00EE3BD5">
        <w:rPr>
          <w:rFonts w:hint="eastAsia"/>
          <w:szCs w:val="21"/>
        </w:rPr>
        <w:t xml:space="preserve"> </w:t>
      </w:r>
      <w:r w:rsidR="002D24E3">
        <w:rPr>
          <w:rFonts w:hint="eastAsia"/>
          <w:sz w:val="18"/>
          <w:szCs w:val="18"/>
        </w:rPr>
        <w:t>1</w:t>
      </w:r>
      <w:r w:rsidR="002D24E3">
        <w:rPr>
          <w:sz w:val="18"/>
          <w:szCs w:val="18"/>
        </w:rPr>
        <w:t xml:space="preserve">. </w:t>
      </w:r>
      <w:r w:rsidRPr="008007C6">
        <w:rPr>
          <w:rFonts w:ascii="方正楷体简体" w:eastAsia="方正楷体简体" w:hint="eastAsia"/>
          <w:sz w:val="18"/>
          <w:szCs w:val="18"/>
        </w:rPr>
        <w:t>如需</w:t>
      </w:r>
      <w:r w:rsidRPr="008007C6">
        <w:rPr>
          <w:rFonts w:ascii="方正楷体简体" w:eastAsia="方正楷体简体" w:hAnsi="宋体" w:cs="Arial" w:hint="eastAsia"/>
          <w:sz w:val="18"/>
          <w:szCs w:val="18"/>
        </w:rPr>
        <w:t>《习近平谈治国理政》第一卷、第二卷</w:t>
      </w:r>
      <w:r w:rsidR="00D6562A">
        <w:rPr>
          <w:rFonts w:ascii="方正楷体简体" w:eastAsia="方正楷体简体" w:hAnsi="宋体" w:cs="Arial" w:hint="eastAsia"/>
          <w:sz w:val="18"/>
          <w:szCs w:val="18"/>
        </w:rPr>
        <w:t>、第三卷</w:t>
      </w:r>
      <w:r w:rsidRPr="008007C6">
        <w:rPr>
          <w:rFonts w:ascii="方正楷体简体" w:eastAsia="方正楷体简体" w:hAnsi="宋体" w:cs="Arial" w:hint="eastAsia"/>
          <w:sz w:val="18"/>
          <w:szCs w:val="18"/>
        </w:rPr>
        <w:t>各版本，可</w:t>
      </w:r>
      <w:r w:rsidR="002D24E3">
        <w:rPr>
          <w:rFonts w:ascii="方正楷体简体" w:eastAsia="方正楷体简体" w:hAnsi="宋体" w:cs="Arial" w:hint="eastAsia"/>
          <w:sz w:val="18"/>
          <w:szCs w:val="18"/>
        </w:rPr>
        <w:t>一并订购</w:t>
      </w:r>
      <w:r w:rsidRPr="008007C6">
        <w:rPr>
          <w:rFonts w:ascii="方正楷体简体" w:eastAsia="方正楷体简体" w:hAnsi="宋体" w:cs="Arial" w:hint="eastAsia"/>
          <w:sz w:val="18"/>
          <w:szCs w:val="18"/>
        </w:rPr>
        <w:t>。</w:t>
      </w:r>
    </w:p>
    <w:p w14:paraId="0B0355B9" w14:textId="5A315D66" w:rsidR="00A12177" w:rsidRPr="008007C6" w:rsidRDefault="002D24E3" w:rsidP="002D24E3">
      <w:pPr>
        <w:ind w:firstLineChars="350" w:firstLine="630"/>
        <w:rPr>
          <w:rFonts w:ascii="方正楷体简体" w:eastAsia="方正楷体简体" w:hAnsi="宋体" w:cs="Arial"/>
          <w:sz w:val="18"/>
          <w:szCs w:val="18"/>
        </w:rPr>
      </w:pPr>
      <w:r>
        <w:rPr>
          <w:rFonts w:ascii="方正楷体简体" w:eastAsia="方正楷体简体" w:hAnsi="宋体" w:cs="Arial" w:hint="eastAsia"/>
          <w:sz w:val="18"/>
          <w:szCs w:val="18"/>
        </w:rPr>
        <w:t>2</w:t>
      </w:r>
      <w:r>
        <w:rPr>
          <w:rFonts w:ascii="方正楷体简体" w:eastAsia="方正楷体简体" w:hAnsi="宋体" w:cs="Arial"/>
          <w:sz w:val="18"/>
          <w:szCs w:val="18"/>
        </w:rPr>
        <w:t xml:space="preserve">. </w:t>
      </w:r>
      <w:r w:rsidR="00EE3BD5">
        <w:rPr>
          <w:rFonts w:ascii="方正楷体简体" w:eastAsia="方正楷体简体" w:hAnsi="宋体" w:cs="Arial" w:hint="eastAsia"/>
          <w:sz w:val="18"/>
          <w:szCs w:val="18"/>
        </w:rPr>
        <w:t>订购本丛书</w:t>
      </w:r>
      <w:r w:rsidR="00A12177" w:rsidRPr="008007C6">
        <w:rPr>
          <w:rFonts w:ascii="方正楷体简体" w:eastAsia="方正楷体简体" w:hAnsi="宋体" w:cs="Arial" w:hint="eastAsia"/>
          <w:sz w:val="18"/>
          <w:szCs w:val="18"/>
        </w:rPr>
        <w:t>默认</w:t>
      </w:r>
      <w:r w:rsidR="00EE3BD5">
        <w:rPr>
          <w:rFonts w:ascii="方正楷体简体" w:eastAsia="方正楷体简体" w:hAnsi="宋体" w:cs="Arial" w:hint="eastAsia"/>
          <w:sz w:val="18"/>
          <w:szCs w:val="18"/>
        </w:rPr>
        <w:t>为</w:t>
      </w:r>
      <w:r w:rsidR="00A12177" w:rsidRPr="008007C6">
        <w:rPr>
          <w:rFonts w:ascii="方正楷体简体" w:eastAsia="方正楷体简体" w:hAnsi="宋体" w:cs="Arial" w:hint="eastAsia"/>
          <w:sz w:val="18"/>
          <w:szCs w:val="18"/>
        </w:rPr>
        <w:t>电子发票，如需纸质发票请在备注栏说明</w:t>
      </w:r>
      <w:r>
        <w:rPr>
          <w:rFonts w:ascii="方正楷体简体" w:eastAsia="方正楷体简体" w:hAnsi="宋体" w:cs="Arial" w:hint="eastAsia"/>
          <w:sz w:val="18"/>
          <w:szCs w:val="18"/>
        </w:rPr>
        <w:t>。</w:t>
      </w:r>
    </w:p>
    <w:p w14:paraId="19FC407F" w14:textId="77777777" w:rsidR="00A12177" w:rsidRDefault="00A12177" w:rsidP="00A12177"/>
    <w:p w14:paraId="7D431B01" w14:textId="675A8C8F" w:rsidR="00A12177" w:rsidRPr="00E5007C" w:rsidRDefault="00A12177" w:rsidP="00A12177">
      <w:pPr>
        <w:pStyle w:val="a4"/>
        <w:spacing w:line="240" w:lineRule="auto"/>
        <w:jc w:val="right"/>
        <w:rPr>
          <w:color w:val="7F7F7F" w:themeColor="text1" w:themeTint="80"/>
          <w:sz w:val="20"/>
          <w:szCs w:val="20"/>
        </w:rPr>
      </w:pPr>
      <w:r w:rsidRPr="00E5007C">
        <w:rPr>
          <w:rFonts w:hint="eastAsia"/>
          <w:color w:val="7F7F7F" w:themeColor="text1" w:themeTint="80"/>
          <w:sz w:val="20"/>
          <w:szCs w:val="20"/>
        </w:rPr>
        <w:t>盖章处（请勿遮挡有用信息）</w:t>
      </w:r>
    </w:p>
    <w:p w14:paraId="126FF186" w14:textId="77777777" w:rsidR="00A12177" w:rsidRDefault="00A12177" w:rsidP="00A12177">
      <w:pPr>
        <w:jc w:val="right"/>
      </w:pPr>
    </w:p>
    <w:p w14:paraId="6B915467" w14:textId="77777777" w:rsidR="00A12177" w:rsidRPr="00EE3BD5" w:rsidRDefault="00A12177" w:rsidP="00A12177"/>
    <w:p w14:paraId="415FF27F" w14:textId="77777777" w:rsidR="00A12177" w:rsidRDefault="00A12177" w:rsidP="00A12177"/>
    <w:p w14:paraId="18E6CE60" w14:textId="77777777" w:rsidR="00A12177" w:rsidRDefault="00A12177" w:rsidP="00A12177"/>
    <w:p w14:paraId="6988035A" w14:textId="77777777" w:rsidR="00DB7B4B" w:rsidRDefault="00A12177" w:rsidP="00A12177">
      <w:r>
        <w:rPr>
          <w:rFonts w:hint="eastAsia"/>
          <w:color w:val="B81A20"/>
          <w:sz w:val="20"/>
          <w:szCs w:val="20"/>
        </w:rPr>
        <w:t>★请保留此页及汇款凭证直至图书、发票俱收，以备查询</w:t>
      </w:r>
    </w:p>
    <w:sectPr w:rsidR="00DB7B4B" w:rsidSect="00A12177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0223F" w14:textId="77777777" w:rsidR="009A14FF" w:rsidRDefault="009A14FF" w:rsidP="002D24E3">
      <w:r>
        <w:separator/>
      </w:r>
    </w:p>
  </w:endnote>
  <w:endnote w:type="continuationSeparator" w:id="0">
    <w:p w14:paraId="197D94F7" w14:textId="77777777" w:rsidR="009A14FF" w:rsidRDefault="009A14FF" w:rsidP="002D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989F" w14:textId="77777777" w:rsidR="009A14FF" w:rsidRDefault="009A14FF" w:rsidP="002D24E3">
      <w:r>
        <w:separator/>
      </w:r>
    </w:p>
  </w:footnote>
  <w:footnote w:type="continuationSeparator" w:id="0">
    <w:p w14:paraId="4BEAED10" w14:textId="77777777" w:rsidR="009A14FF" w:rsidRDefault="009A14FF" w:rsidP="002D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7"/>
    <w:rsid w:val="00220939"/>
    <w:rsid w:val="002D24E3"/>
    <w:rsid w:val="00907AA7"/>
    <w:rsid w:val="009A14FF"/>
    <w:rsid w:val="00A12177"/>
    <w:rsid w:val="00A122FA"/>
    <w:rsid w:val="00A32D73"/>
    <w:rsid w:val="00D6562A"/>
    <w:rsid w:val="00DB7B4B"/>
    <w:rsid w:val="00EE3BD5"/>
    <w:rsid w:val="00E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1217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12177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4">
    <w:name w:val="[基本段落]"/>
    <w:basedOn w:val="a"/>
    <w:uiPriority w:val="99"/>
    <w:rsid w:val="00A1217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styleId="a5">
    <w:name w:val="header"/>
    <w:basedOn w:val="a"/>
    <w:link w:val="Char0"/>
    <w:uiPriority w:val="99"/>
    <w:unhideWhenUsed/>
    <w:rsid w:val="002D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24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24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1217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12177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4">
    <w:name w:val="[基本段落]"/>
    <w:basedOn w:val="a"/>
    <w:uiPriority w:val="99"/>
    <w:rsid w:val="00A1217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styleId="a5">
    <w:name w:val="header"/>
    <w:basedOn w:val="a"/>
    <w:link w:val="Char0"/>
    <w:uiPriority w:val="99"/>
    <w:unhideWhenUsed/>
    <w:rsid w:val="002D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24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2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2020-07-08T03:08:00Z</cp:lastPrinted>
  <dcterms:created xsi:type="dcterms:W3CDTF">2022-07-11T06:49:00Z</dcterms:created>
  <dcterms:modified xsi:type="dcterms:W3CDTF">2022-07-11T06:49:00Z</dcterms:modified>
</cp:coreProperties>
</file>